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2026-0276-BW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Neubau Stadthaus 4 -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Dachdeckungs- und Dachabdichtungsarbeiten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